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A" w:rsidRDefault="00A4176A" w:rsidP="00F12A8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bookmarkStart w:id="0" w:name="_GoBack"/>
      <w:bookmarkEnd w:id="0"/>
    </w:p>
    <w:p w:rsidR="00A4176A" w:rsidRDefault="00F12A86" w:rsidP="00F12A8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СОБРАНИЕ ДЕПУТАТОВ </w:t>
      </w:r>
    </w:p>
    <w:p w:rsidR="0065192A" w:rsidRPr="0065192A" w:rsidRDefault="00F12A86" w:rsidP="00F12A8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УСТЬЕВОГО СЕЛЬСКОГО ПОСЕЛЕНИЯ </w:t>
      </w:r>
    </w:p>
    <w:p w:rsidR="0065192A" w:rsidRPr="0065192A" w:rsidRDefault="0065192A" w:rsidP="006519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65192A">
        <w:rPr>
          <w:rFonts w:ascii="Times New Roman" w:eastAsia="Times New Roman" w:hAnsi="Times New Roman"/>
          <w:sz w:val="32"/>
          <w:szCs w:val="32"/>
          <w:lang w:eastAsia="ar-SA"/>
        </w:rPr>
        <w:t>СОБОЛЕВСКОГО  МУНИЦИПАЛЬНОГО  РАЙОНА</w:t>
      </w:r>
    </w:p>
    <w:p w:rsidR="0065192A" w:rsidRPr="0065192A" w:rsidRDefault="0065192A" w:rsidP="006519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65192A">
        <w:rPr>
          <w:rFonts w:ascii="Times New Roman" w:eastAsia="Times New Roman" w:hAnsi="Times New Roman"/>
          <w:sz w:val="32"/>
          <w:szCs w:val="32"/>
          <w:lang w:eastAsia="ar-SA"/>
        </w:rPr>
        <w:t>КАМЧАТСКОГО КРАЯ</w:t>
      </w:r>
    </w:p>
    <w:p w:rsidR="0065192A" w:rsidRPr="0065192A" w:rsidRDefault="0065192A" w:rsidP="006519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5192A" w:rsidRPr="0065192A" w:rsidRDefault="0065192A" w:rsidP="006519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proofErr w:type="gramStart"/>
      <w:r w:rsidRPr="0065192A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</w:t>
      </w:r>
      <w:proofErr w:type="gramEnd"/>
      <w:r w:rsidRPr="0065192A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Е Ш Е Н И Е</w:t>
      </w:r>
    </w:p>
    <w:p w:rsidR="0065192A" w:rsidRPr="0065192A" w:rsidRDefault="0065192A" w:rsidP="006519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5192A" w:rsidRDefault="00A0011E" w:rsidP="0065192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31</w:t>
      </w:r>
      <w:r w:rsidR="00F12A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.10.</w:t>
      </w:r>
      <w:r w:rsidR="0065192A" w:rsidRPr="0065192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201</w:t>
      </w:r>
      <w:r w:rsidR="0065192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8</w:t>
      </w:r>
      <w:r w:rsidR="0065192A" w:rsidRPr="0065192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г.  № </w:t>
      </w:r>
      <w:r w:rsidR="00894F0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183</w:t>
      </w:r>
    </w:p>
    <w:p w:rsidR="00A4176A" w:rsidRPr="00A4176A" w:rsidRDefault="00A4176A" w:rsidP="006519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A4176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С.</w:t>
      </w:r>
      <w:proofErr w:type="gramStart"/>
      <w:r w:rsidRPr="00A4176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Устьевое</w:t>
      </w:r>
      <w:proofErr w:type="gramEnd"/>
      <w:r w:rsidRPr="00A4176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 Соболевский район</w:t>
      </w:r>
    </w:p>
    <w:p w:rsidR="0065192A" w:rsidRPr="0065192A" w:rsidRDefault="00A4176A" w:rsidP="0065192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30</w:t>
      </w:r>
      <w:r w:rsidR="0065192A" w:rsidRPr="0065192A">
        <w:rPr>
          <w:rFonts w:ascii="Times New Roman" w:eastAsia="Times New Roman" w:hAnsi="Times New Roman"/>
          <w:sz w:val="24"/>
          <w:szCs w:val="20"/>
          <w:lang w:eastAsia="ar-SA"/>
        </w:rPr>
        <w:t>-я сессия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="00F12A86">
        <w:rPr>
          <w:rFonts w:ascii="Times New Roman" w:eastAsia="Times New Roman" w:hAnsi="Times New Roman"/>
          <w:sz w:val="24"/>
          <w:szCs w:val="20"/>
          <w:lang w:eastAsia="ar-SA"/>
        </w:rPr>
        <w:t>3</w:t>
      </w:r>
      <w:r w:rsidR="0065192A" w:rsidRPr="0065192A">
        <w:rPr>
          <w:rFonts w:ascii="Times New Roman" w:eastAsia="Times New Roman" w:hAnsi="Times New Roman"/>
          <w:sz w:val="24"/>
          <w:szCs w:val="20"/>
          <w:lang w:eastAsia="ar-SA"/>
        </w:rPr>
        <w:t>-го созыва</w:t>
      </w:r>
    </w:p>
    <w:p w:rsidR="0065192A" w:rsidRPr="0065192A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tbl>
      <w:tblPr>
        <w:tblW w:w="96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4304"/>
      </w:tblGrid>
      <w:tr w:rsidR="0065192A" w:rsidRPr="0065192A" w:rsidTr="00BF6EAF">
        <w:trPr>
          <w:tblHeader/>
        </w:trPr>
        <w:tc>
          <w:tcPr>
            <w:tcW w:w="5387" w:type="dxa"/>
          </w:tcPr>
          <w:p w:rsidR="0065192A" w:rsidRPr="0065192A" w:rsidRDefault="0065192A" w:rsidP="00F12A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19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проекте решения </w:t>
            </w:r>
            <w:r w:rsidR="00F12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Устьевого сельского поселения </w:t>
            </w:r>
            <w:proofErr w:type="gramStart"/>
            <w:r w:rsidRPr="006519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6519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Pr="006519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</w:t>
            </w:r>
            <w:proofErr w:type="gramEnd"/>
            <w:r w:rsidRPr="006519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установлении и введении в действие на территории </w:t>
            </w:r>
            <w:r w:rsidR="00F12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Устьевого сельского поселения </w:t>
            </w:r>
            <w:r w:rsidRPr="006519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Соболевского муниципального района Камчатского края земельного налога»</w:t>
            </w:r>
          </w:p>
        </w:tc>
        <w:tc>
          <w:tcPr>
            <w:tcW w:w="4304" w:type="dxa"/>
          </w:tcPr>
          <w:p w:rsidR="0065192A" w:rsidRPr="0065192A" w:rsidRDefault="0065192A" w:rsidP="0065192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5192A" w:rsidRPr="0065192A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5192A" w:rsidRPr="0065192A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5192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Рассмотрев проект решения </w:t>
      </w:r>
      <w:r w:rsidR="00F12A86">
        <w:rPr>
          <w:rFonts w:ascii="Times New Roman" w:eastAsia="Times New Roman" w:hAnsi="Times New Roman"/>
          <w:sz w:val="28"/>
          <w:szCs w:val="28"/>
          <w:lang w:eastAsia="ar-SA"/>
        </w:rPr>
        <w:t>Устьевого сельского поселения</w:t>
      </w:r>
      <w:r w:rsidRPr="0065192A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установлении и введении в действие на  территории </w:t>
      </w:r>
      <w:r w:rsidR="00F12A86">
        <w:rPr>
          <w:rFonts w:ascii="Times New Roman" w:eastAsia="Times New Roman" w:hAnsi="Times New Roman"/>
          <w:sz w:val="28"/>
          <w:szCs w:val="28"/>
          <w:lang w:eastAsia="ar-SA"/>
        </w:rPr>
        <w:t xml:space="preserve">Устьевого сельского поселения </w:t>
      </w:r>
      <w:r w:rsidRPr="0065192A">
        <w:rPr>
          <w:rFonts w:ascii="Times New Roman" w:eastAsia="Times New Roman" w:hAnsi="Times New Roman"/>
          <w:sz w:val="28"/>
          <w:szCs w:val="28"/>
          <w:lang w:eastAsia="ar-SA"/>
        </w:rPr>
        <w:t xml:space="preserve">Соболевского муниципального района Камчатского края земельного налога», подготовленный </w:t>
      </w:r>
      <w:r w:rsidR="00AF0A12">
        <w:rPr>
          <w:rFonts w:ascii="Times New Roman" w:eastAsia="Times New Roman" w:hAnsi="Times New Roman"/>
          <w:sz w:val="28"/>
          <w:szCs w:val="28"/>
          <w:lang w:eastAsia="ar-SA"/>
        </w:rPr>
        <w:t>администрацией</w:t>
      </w:r>
      <w:r w:rsidR="00AC0F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2A86">
        <w:rPr>
          <w:rFonts w:ascii="Times New Roman" w:eastAsia="Times New Roman" w:hAnsi="Times New Roman"/>
          <w:sz w:val="28"/>
          <w:szCs w:val="28"/>
          <w:lang w:eastAsia="ar-SA"/>
        </w:rPr>
        <w:t>Устьевого сельского поселения</w:t>
      </w:r>
      <w:r w:rsidRPr="0065192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AF0A12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Pr="0065192A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главой 31 Налогового кодекса Российской Федерации, </w:t>
      </w:r>
      <w:r w:rsidR="00F12A86"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 Устьевого сельского поселения</w:t>
      </w:r>
    </w:p>
    <w:p w:rsidR="0065192A" w:rsidRPr="0065192A" w:rsidRDefault="00F12A86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РЕШИЛО</w:t>
      </w:r>
      <w:r w:rsidR="0065192A" w:rsidRPr="0065192A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65192A" w:rsidRPr="0065192A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192A" w:rsidRPr="0065192A" w:rsidRDefault="0065192A" w:rsidP="00F12A86">
      <w:pPr>
        <w:numPr>
          <w:ilvl w:val="0"/>
          <w:numId w:val="11"/>
        </w:numPr>
        <w:tabs>
          <w:tab w:val="left" w:pos="375"/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5192A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Решение </w:t>
      </w:r>
      <w:r w:rsidR="00F12A86" w:rsidRPr="00F12A86">
        <w:rPr>
          <w:rFonts w:ascii="Times New Roman" w:eastAsia="Times New Roman" w:hAnsi="Times New Roman"/>
          <w:sz w:val="28"/>
          <w:szCs w:val="28"/>
          <w:lang w:eastAsia="ar-SA"/>
        </w:rPr>
        <w:t xml:space="preserve">Устьевого сельского поселения </w:t>
      </w:r>
      <w:r w:rsidRPr="0065192A">
        <w:rPr>
          <w:rFonts w:ascii="Times New Roman" w:eastAsia="Times New Roman" w:hAnsi="Times New Roman"/>
          <w:sz w:val="28"/>
          <w:szCs w:val="28"/>
          <w:lang w:eastAsia="ar-SA"/>
        </w:rPr>
        <w:t>«Об установлении и введении в действие на территории</w:t>
      </w:r>
      <w:r w:rsidR="00AC0F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2A86" w:rsidRPr="00F12A86">
        <w:rPr>
          <w:rFonts w:ascii="Times New Roman" w:eastAsia="Times New Roman" w:hAnsi="Times New Roman"/>
          <w:sz w:val="28"/>
          <w:szCs w:val="28"/>
          <w:lang w:eastAsia="ar-SA"/>
        </w:rPr>
        <w:t>Устьевого сельского поселения</w:t>
      </w:r>
      <w:r w:rsidRPr="0065192A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Соболевского муниципального района Камчат</w:t>
      </w:r>
      <w:r w:rsidR="00AC0F9C">
        <w:rPr>
          <w:rFonts w:ascii="Times New Roman" w:eastAsia="Times New Roman" w:hAnsi="Times New Roman"/>
          <w:sz w:val="28"/>
          <w:szCs w:val="28"/>
          <w:lang w:eastAsia="ar-SA"/>
        </w:rPr>
        <w:t>ского края земельного налога».</w:t>
      </w:r>
    </w:p>
    <w:p w:rsidR="00F87522" w:rsidRPr="00F87522" w:rsidRDefault="00F87522" w:rsidP="0065192A">
      <w:pPr>
        <w:numPr>
          <w:ilvl w:val="0"/>
          <w:numId w:val="11"/>
        </w:numPr>
        <w:tabs>
          <w:tab w:val="left" w:pos="375"/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7522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Решения</w:t>
      </w:r>
      <w:r>
        <w:rPr>
          <w:rFonts w:ascii="Times New Roman" w:hAnsi="Times New Roman"/>
          <w:sz w:val="28"/>
          <w:szCs w:val="28"/>
        </w:rPr>
        <w:t>:</w:t>
      </w:r>
    </w:p>
    <w:p w:rsidR="00F87522" w:rsidRPr="00C06A50" w:rsidRDefault="00F87522" w:rsidP="00C06A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Решение</w:t>
      </w:r>
      <w:r w:rsidR="00A03DFA">
        <w:rPr>
          <w:rFonts w:ascii="Times New Roman" w:hAnsi="Times New Roman"/>
          <w:sz w:val="28"/>
          <w:szCs w:val="28"/>
        </w:rPr>
        <w:t xml:space="preserve"> </w:t>
      </w:r>
      <w:r w:rsidR="00F12A86">
        <w:rPr>
          <w:rFonts w:ascii="Times New Roman" w:hAnsi="Times New Roman"/>
          <w:sz w:val="28"/>
          <w:szCs w:val="28"/>
        </w:rPr>
        <w:t xml:space="preserve">Собрания </w:t>
      </w:r>
      <w:r w:rsidR="00F12A86" w:rsidRPr="00F12A86">
        <w:rPr>
          <w:rFonts w:ascii="Times New Roman" w:hAnsi="Times New Roman"/>
          <w:sz w:val="28"/>
          <w:szCs w:val="28"/>
        </w:rPr>
        <w:t>Устьевого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06A50">
        <w:rPr>
          <w:rFonts w:ascii="Times New Roman" w:hAnsi="Times New Roman"/>
          <w:sz w:val="28"/>
          <w:szCs w:val="28"/>
          <w:lang w:eastAsia="ar-SA"/>
        </w:rPr>
        <w:t>07.10.2013</w:t>
      </w:r>
      <w:r w:rsidR="00F12A86" w:rsidRPr="00C06A50">
        <w:rPr>
          <w:rFonts w:ascii="Times New Roman" w:hAnsi="Times New Roman"/>
          <w:sz w:val="28"/>
          <w:szCs w:val="28"/>
          <w:lang w:eastAsia="ar-SA"/>
        </w:rPr>
        <w:t>г</w:t>
      </w:r>
      <w:r w:rsidR="00C06A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2A86" w:rsidRPr="00C06A50">
        <w:rPr>
          <w:rFonts w:ascii="Times New Roman" w:hAnsi="Times New Roman"/>
          <w:sz w:val="28"/>
          <w:szCs w:val="28"/>
          <w:lang w:eastAsia="ar-SA"/>
        </w:rPr>
        <w:t xml:space="preserve">№610 </w:t>
      </w:r>
      <w:r w:rsidR="00C06A50">
        <w:rPr>
          <w:rFonts w:ascii="Times New Roman" w:hAnsi="Times New Roman"/>
          <w:sz w:val="28"/>
          <w:szCs w:val="28"/>
          <w:lang w:eastAsia="ar-SA"/>
        </w:rPr>
        <w:t>« Об установлении налоговых ставок налоговых льгот на земельный налог в 2014 году»</w:t>
      </w:r>
      <w:r w:rsidR="00AC0F9C">
        <w:rPr>
          <w:rFonts w:ascii="Times New Roman" w:hAnsi="Times New Roman"/>
          <w:sz w:val="28"/>
          <w:szCs w:val="28"/>
          <w:lang w:eastAsia="ar-SA"/>
        </w:rPr>
        <w:t>,</w:t>
      </w:r>
      <w:r w:rsidR="00C06A50">
        <w:rPr>
          <w:rFonts w:ascii="Times New Roman" w:hAnsi="Times New Roman"/>
          <w:b/>
          <w:sz w:val="24"/>
          <w:szCs w:val="24"/>
        </w:rPr>
        <w:t xml:space="preserve"> </w:t>
      </w:r>
      <w:r w:rsidR="00F12A86">
        <w:rPr>
          <w:rFonts w:ascii="Times New Roman" w:hAnsi="Times New Roman"/>
          <w:color w:val="000000"/>
          <w:sz w:val="28"/>
          <w:szCs w:val="28"/>
        </w:rPr>
        <w:t xml:space="preserve">с изменениями от </w:t>
      </w:r>
      <w:r w:rsidR="00C06A50">
        <w:rPr>
          <w:rFonts w:ascii="Times New Roman" w:hAnsi="Times New Roman"/>
          <w:color w:val="000000"/>
          <w:sz w:val="28"/>
          <w:szCs w:val="28"/>
        </w:rPr>
        <w:t>30.11.2015г №18</w:t>
      </w:r>
      <w:r w:rsidR="00AC0F9C">
        <w:rPr>
          <w:rFonts w:ascii="Times New Roman" w:hAnsi="Times New Roman"/>
          <w:color w:val="000000"/>
          <w:sz w:val="28"/>
          <w:szCs w:val="28"/>
        </w:rPr>
        <w:t>; от 22.06.2018г №167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12A86" w:rsidRDefault="00F12A86" w:rsidP="00F87522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Главе Устьевого сельского поселения опубликовать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обнародовать) настоящее Решение в соответствии с Уставом Устьевого сельского поселения и разместить на официальном сайте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ustevoe</w:t>
      </w:r>
      <w:proofErr w:type="spellEnd"/>
      <w:r w:rsidRPr="00F12A8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kamchatka</w:t>
      </w:r>
      <w:proofErr w:type="spellEnd"/>
      <w:r w:rsidRPr="00F12A8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AC0F9C" w:rsidRDefault="00AC0F9C" w:rsidP="00F87522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F9C" w:rsidRDefault="00AC0F9C" w:rsidP="00F87522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</w:t>
      </w:r>
    </w:p>
    <w:p w:rsidR="00AC0F9C" w:rsidRPr="00AC0F9C" w:rsidRDefault="00AC0F9C" w:rsidP="00F87522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Устьевого сельского поселения                                          С.В.Третьякова</w:t>
      </w:r>
    </w:p>
    <w:p w:rsidR="0065192A" w:rsidRPr="00A4176A" w:rsidRDefault="0065192A" w:rsidP="00F12A86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A86" w:rsidRPr="00A4176A" w:rsidRDefault="00F12A86" w:rsidP="00F12A8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0011E" w:rsidRDefault="00A0011E" w:rsidP="006519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0011E" w:rsidRPr="00D71A81" w:rsidRDefault="00A0011E" w:rsidP="00A0011E">
      <w:pPr>
        <w:pStyle w:val="3"/>
        <w:spacing w:before="0" w:line="276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71A81"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A0011E" w:rsidRDefault="00A0011E" w:rsidP="00A0011E">
      <w:pPr>
        <w:pStyle w:val="3"/>
        <w:spacing w:before="0" w:line="276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УСТЬЕВОЕ СЕЛЬСКОЕ ПОСЕЛЕНИЕ </w:t>
      </w:r>
    </w:p>
    <w:p w:rsidR="00A0011E" w:rsidRDefault="00A0011E" w:rsidP="00A0011E">
      <w:pPr>
        <w:pStyle w:val="3"/>
        <w:spacing w:before="0" w:line="276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71A81">
        <w:rPr>
          <w:rFonts w:ascii="Times New Roman" w:hAnsi="Times New Roman"/>
          <w:color w:val="auto"/>
          <w:sz w:val="28"/>
          <w:szCs w:val="28"/>
        </w:rPr>
        <w:t>СОБОЛЕВСКИЙ МУНИЦИПАЛЬНЫЙ РАЙОН КАМЧАТСКИЙ КРАЙ</w:t>
      </w:r>
    </w:p>
    <w:p w:rsidR="00A0011E" w:rsidRPr="00A0011E" w:rsidRDefault="00A0011E" w:rsidP="00A0011E">
      <w:pPr>
        <w:rPr>
          <w:lang w:eastAsia="ru-RU"/>
        </w:rPr>
      </w:pPr>
    </w:p>
    <w:p w:rsidR="0065192A" w:rsidRPr="0065192A" w:rsidRDefault="0065192A" w:rsidP="00A001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5192A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65192A" w:rsidRPr="0065192A" w:rsidRDefault="0065192A" w:rsidP="006519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</w:pPr>
      <w:r w:rsidRPr="0065192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от _</w:t>
      </w:r>
      <w:r w:rsidR="00A0011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 xml:space="preserve">31 </w:t>
      </w:r>
      <w:r w:rsidR="004263C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ок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 xml:space="preserve">тября </w:t>
      </w:r>
      <w:r w:rsidRPr="0065192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8</w:t>
      </w:r>
      <w:r w:rsidRPr="0065192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 xml:space="preserve">_год   №  </w:t>
      </w:r>
      <w:r w:rsidR="0096354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454</w:t>
      </w:r>
    </w:p>
    <w:p w:rsidR="0065192A" w:rsidRPr="0065192A" w:rsidRDefault="0065192A" w:rsidP="006519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192A" w:rsidRPr="0065192A" w:rsidRDefault="0065192A" w:rsidP="0065192A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5192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«Об установлении и введении в действие на территории</w:t>
      </w:r>
      <w:r w:rsidR="00F12A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Устьевого сельского поселения </w:t>
      </w:r>
      <w:r w:rsidRPr="0065192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Соболевского муниципального района Камчатского края </w:t>
      </w:r>
    </w:p>
    <w:p w:rsidR="0065192A" w:rsidRDefault="0065192A" w:rsidP="0065192A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5192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земельного налога»</w:t>
      </w:r>
    </w:p>
    <w:p w:rsidR="0065192A" w:rsidRPr="0065192A" w:rsidRDefault="00894F0B" w:rsidP="006519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6"/>
          <w:lang w:eastAsia="ar-SA"/>
        </w:rPr>
        <w:t xml:space="preserve">Принято Собранием депутатов Устьевого сельского поселения </w:t>
      </w:r>
      <w:r w:rsidR="0065192A" w:rsidRPr="0065192A">
        <w:rPr>
          <w:rFonts w:ascii="Times New Roman" w:eastAsia="Times New Roman" w:hAnsi="Times New Roman"/>
          <w:i/>
          <w:iCs/>
          <w:sz w:val="24"/>
          <w:szCs w:val="26"/>
          <w:lang w:eastAsia="ar-SA"/>
        </w:rPr>
        <w:t xml:space="preserve"> Соболевского муниципального района</w:t>
      </w:r>
      <w:r>
        <w:rPr>
          <w:rFonts w:ascii="Times New Roman" w:eastAsia="Times New Roman" w:hAnsi="Times New Roman"/>
          <w:i/>
          <w:iCs/>
          <w:sz w:val="24"/>
          <w:szCs w:val="26"/>
          <w:lang w:eastAsia="ar-SA"/>
        </w:rPr>
        <w:t xml:space="preserve"> Камчатского края</w:t>
      </w:r>
    </w:p>
    <w:p w:rsidR="0065192A" w:rsidRDefault="00894F0B" w:rsidP="006519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6"/>
          <w:lang w:eastAsia="ar-SA"/>
        </w:rPr>
        <w:t xml:space="preserve">30 </w:t>
      </w:r>
      <w:r w:rsidR="004263C6">
        <w:rPr>
          <w:rFonts w:ascii="Times New Roman" w:eastAsia="Times New Roman" w:hAnsi="Times New Roman"/>
          <w:i/>
          <w:iCs/>
          <w:sz w:val="24"/>
          <w:szCs w:val="26"/>
          <w:lang w:eastAsia="ar-SA"/>
        </w:rPr>
        <w:t>ок</w:t>
      </w:r>
      <w:r w:rsidR="0065192A">
        <w:rPr>
          <w:rFonts w:ascii="Times New Roman" w:eastAsia="Times New Roman" w:hAnsi="Times New Roman"/>
          <w:i/>
          <w:iCs/>
          <w:sz w:val="24"/>
          <w:szCs w:val="26"/>
          <w:lang w:eastAsia="ar-SA"/>
        </w:rPr>
        <w:t>тября</w:t>
      </w:r>
      <w:r w:rsidR="0065192A" w:rsidRPr="0065192A">
        <w:rPr>
          <w:rFonts w:ascii="Times New Roman" w:eastAsia="Times New Roman" w:hAnsi="Times New Roman"/>
          <w:i/>
          <w:iCs/>
          <w:sz w:val="24"/>
          <w:szCs w:val="26"/>
          <w:lang w:eastAsia="ar-SA"/>
        </w:rPr>
        <w:t xml:space="preserve"> 201</w:t>
      </w:r>
      <w:r w:rsidR="0065192A">
        <w:rPr>
          <w:rFonts w:ascii="Times New Roman" w:eastAsia="Times New Roman" w:hAnsi="Times New Roman"/>
          <w:i/>
          <w:iCs/>
          <w:sz w:val="24"/>
          <w:szCs w:val="26"/>
          <w:lang w:eastAsia="ar-SA"/>
        </w:rPr>
        <w:t>8</w:t>
      </w:r>
      <w:r w:rsidR="0065192A" w:rsidRPr="0065192A">
        <w:rPr>
          <w:rFonts w:ascii="Times New Roman" w:eastAsia="Times New Roman" w:hAnsi="Times New Roman"/>
          <w:i/>
          <w:iCs/>
          <w:sz w:val="24"/>
          <w:szCs w:val="26"/>
          <w:lang w:eastAsia="ar-SA"/>
        </w:rPr>
        <w:t xml:space="preserve"> года</w:t>
      </w:r>
    </w:p>
    <w:p w:rsidR="00400F0D" w:rsidRPr="00AF0A12" w:rsidRDefault="00894F0B" w:rsidP="00AF0A12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</w:rPr>
        <w:t>(Решение Собрание депутатов Устьевого сельского поселения</w:t>
      </w:r>
      <w:r w:rsidR="00AF0A12" w:rsidRPr="00F32292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30</w:t>
      </w:r>
      <w:r w:rsidR="004263C6">
        <w:rPr>
          <w:rFonts w:ascii="Times New Roman" w:hAnsi="Times New Roman"/>
          <w:i/>
        </w:rPr>
        <w:t>.10.</w:t>
      </w:r>
      <w:r w:rsidR="00AF0A12" w:rsidRPr="00F32292">
        <w:rPr>
          <w:rFonts w:ascii="Times New Roman" w:hAnsi="Times New Roman"/>
          <w:i/>
        </w:rPr>
        <w:t xml:space="preserve">2018 г. № </w:t>
      </w:r>
      <w:r>
        <w:rPr>
          <w:rFonts w:ascii="Times New Roman" w:hAnsi="Times New Roman"/>
          <w:i/>
        </w:rPr>
        <w:t>183</w:t>
      </w:r>
      <w:r w:rsidR="00AF0A12" w:rsidRPr="00F32292">
        <w:rPr>
          <w:rFonts w:ascii="Times New Roman" w:hAnsi="Times New Roman"/>
          <w:i/>
        </w:rPr>
        <w:t>)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1.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Земельный налог на </w:t>
      </w:r>
      <w:r w:rsidR="00F12A86">
        <w:rPr>
          <w:rFonts w:ascii="Times New Roman" w:eastAsia="Times New Roman" w:hAnsi="Times New Roman"/>
          <w:sz w:val="28"/>
          <w:szCs w:val="20"/>
          <w:lang w:eastAsia="ar-SA"/>
        </w:rPr>
        <w:t xml:space="preserve"> территории Устьевого сельского поселения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Соболевского муниципального района устанавливается в соответствии с главой 31 Налогового кодекса Российской Федерации.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2.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ab/>
        <w:t>Установить и ввести в действие на  территории</w:t>
      </w:r>
      <w:r w:rsidR="0096354C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12A86" w:rsidRPr="00F12A86">
        <w:rPr>
          <w:rFonts w:ascii="Times New Roman" w:eastAsia="Times New Roman" w:hAnsi="Times New Roman"/>
          <w:sz w:val="28"/>
          <w:szCs w:val="20"/>
          <w:lang w:eastAsia="ar-SA"/>
        </w:rPr>
        <w:t>Устьевого сельского поселения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Соболевского муницип</w:t>
      </w:r>
      <w:r w:rsidR="00AF0A12">
        <w:rPr>
          <w:rFonts w:ascii="Times New Roman" w:eastAsia="Times New Roman" w:hAnsi="Times New Roman"/>
          <w:sz w:val="28"/>
          <w:szCs w:val="20"/>
          <w:lang w:eastAsia="ar-SA"/>
        </w:rPr>
        <w:t>ального района земельный налог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3.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Налогоплательщиками налогов признаются организации и физические лица, обладающие земельными участками, признаваемыми объектом налогообложения в соответствии со ст. 389 Налогового Кодекса Российской Федерации, на праве собственности, на праве постоянного (бессрочного пользования) или на праве пожизненного наследуемого владения.   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3.1.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ab/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3. Объектом налогообложения признаются земельные участки, расположенные в пределах  территории </w:t>
      </w:r>
      <w:r w:rsidR="0082218D" w:rsidRPr="0082218D">
        <w:rPr>
          <w:rFonts w:ascii="Times New Roman" w:eastAsia="Times New Roman" w:hAnsi="Times New Roman"/>
          <w:sz w:val="28"/>
          <w:szCs w:val="20"/>
          <w:lang w:eastAsia="ar-SA"/>
        </w:rPr>
        <w:t xml:space="preserve">Устьевого сельского поселения 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Соболевского муниципального района Камчатского края, на территории которого введен налог.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3.1.  Не признаются объектом налогообложения:</w:t>
      </w:r>
    </w:p>
    <w:p w:rsidR="00400F0D" w:rsidRPr="00400F0D" w:rsidRDefault="00400F0D" w:rsidP="00400F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1) земельные участки, изъятые из оборота в соответствии с законодательством Российской Федерации;</w:t>
      </w:r>
    </w:p>
    <w:p w:rsidR="00400F0D" w:rsidRPr="00400F0D" w:rsidRDefault="00400F0D" w:rsidP="00400F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gramStart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400F0D" w:rsidRPr="00400F0D" w:rsidRDefault="00400F0D" w:rsidP="00400F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3) земельные участки из состава земель лесного фонда;</w:t>
      </w:r>
    </w:p>
    <w:p w:rsidR="00400F0D" w:rsidRPr="00400F0D" w:rsidRDefault="00400F0D" w:rsidP="00400F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400F0D" w:rsidRPr="00400F0D" w:rsidRDefault="00400F0D" w:rsidP="00400F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5) земельные участки, входящие в состав общего имущества многоквартирного дома.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4.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4.1.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4.2. В случае если кадастровая стоимость земельного участка изменена при исправлении технической ошибки, допущенной </w:t>
      </w:r>
      <w:proofErr w:type="spellStart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Росреестром</w:t>
      </w:r>
      <w:proofErr w:type="spellEnd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, измененная кадастровая стоимость в целях исчисления земельного налога </w:t>
      </w:r>
      <w:proofErr w:type="gramStart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применяется</w:t>
      </w:r>
      <w:proofErr w:type="gramEnd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начиная с периода, в котором была допущена указанная ошибка.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gramStart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суд примет решение о ее изменении, то новая величина учитывается при расчете земельного налога начиная с периода, в котором было подано заявление о пересмотре кадастровой стоимости, но не ранее даты внесения оспариваемой стоимости в </w:t>
      </w:r>
      <w:proofErr w:type="spellStart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госкадастре</w:t>
      </w:r>
      <w:proofErr w:type="spellEnd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proofErr w:type="gramEnd"/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   5. Установить ставку земельного налога в размере 0 процентов от налоговой базы (кадастровой стоимости земельного участка) в отношении земельных участков,  находящимися на праве собственности или постоянного (бессрочного) пользования </w:t>
      </w:r>
      <w:r w:rsidR="0082218D" w:rsidRPr="0082218D">
        <w:rPr>
          <w:rFonts w:ascii="Times New Roman" w:eastAsia="Times New Roman" w:hAnsi="Times New Roman"/>
          <w:sz w:val="28"/>
          <w:szCs w:val="20"/>
          <w:lang w:eastAsia="ar-SA"/>
        </w:rPr>
        <w:t xml:space="preserve">Устьевого сельского поселения 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Соболевского муниципального района и используемые для выполнения вопросов местного значения. 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6. Установить ставку земельного налога в размере 0,3 процента от налоговой базы (кадастровой стоимости земельного участка) в отношении земельных участков: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proofErr w:type="gramStart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занятых</w:t>
      </w:r>
      <w:proofErr w:type="gramEnd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proofErr w:type="gramStart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приобретенных</w:t>
      </w:r>
      <w:proofErr w:type="gramEnd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7. Установить ставку земельного налога в размере 1,5 процента  от налоговой базы (кадастровой стоимости земельного участка) в отношении прочих земельных участков.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8"/>
          <w:lang w:eastAsia="ar-SA"/>
        </w:rPr>
        <w:t>8.</w:t>
      </w:r>
      <w:r w:rsidRPr="00400F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F0D">
        <w:rPr>
          <w:rFonts w:ascii="Times New Roman" w:hAnsi="Times New Roman"/>
          <w:sz w:val="28"/>
          <w:szCs w:val="28"/>
        </w:rPr>
        <w:t>Установить н</w:t>
      </w:r>
      <w:r w:rsidRPr="00400F0D">
        <w:rPr>
          <w:rFonts w:ascii="Times New Roman" w:eastAsia="Times New Roman" w:hAnsi="Times New Roman"/>
          <w:sz w:val="28"/>
          <w:szCs w:val="28"/>
          <w:lang w:eastAsia="ar-SA"/>
        </w:rPr>
        <w:t>алоговую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ставку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в отношении земельных участков, вошедших в состав территории опережающего социально-экономического развития, предоставленных организации, получившей статус резидента территории опережающего социально-экономического развития в соответствии с Федеральным </w:t>
      </w:r>
      <w:r w:rsidR="00AF0A12">
        <w:rPr>
          <w:rFonts w:ascii="Times New Roman" w:eastAsia="Times New Roman" w:hAnsi="Times New Roman"/>
          <w:sz w:val="28"/>
          <w:szCs w:val="20"/>
          <w:lang w:eastAsia="ar-SA"/>
        </w:rPr>
        <w:t>законом от 29.12.2014 №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473-ФЗ «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О территориях опережающего социально-экономического развития в Российской Федерации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в размере 0 процентов сроком на три налоговых периода, с момента возникновения права собственности на каждый земельный участок и получения статуса</w:t>
      </w:r>
      <w:proofErr w:type="gramEnd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резидента территории опережающего социально-экономического развития.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9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. В соответствии со статьей 393 Налогового кодекса Российской Федерации отчетными периодами по земельному налогу для налогоплательщиков - организаций, являются первый квартал, второй квартал и третий квартал календарного года.</w:t>
      </w:r>
    </w:p>
    <w:p w:rsidR="00400F0D" w:rsidRPr="00400F0D" w:rsidRDefault="00400F0D" w:rsidP="00400F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10.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 Определить следующий порядок и сроки уплаты налога и авансовых платежей: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10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.1. Налогоплательщики - физические лица, уплачивают налог на основании налогового уведомления, направленного налоговым органом, в срок не позднее 1 декабря года, следующего за истекшим налоговым периодом.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10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.2. Налогоплательщики - организации, уплачивают суммы авансовых платежей по налогу за первый, второй и третий кварталы соответственно 30 апреля, 31 июля,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10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.3. По истечении налогового периода налогоплательщики - организации, уплачивают сумму налога, исчисленную в порядке, предусмотренном пунктом 5 статьи 396 Налогового кодекса Российской Федерации. Указанные налогоплательщики по истечении налогового периода предоставляют в налоговый орган по месту нахождения земельного участка налоговую декларацию по налогу, не позднее 1 февраля года, следующего за истекшим налоговым периодом.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10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.4. Налогоплательщик имеет право уплатить налог в размере 100 процентов суммы, подлежащей к уплате в бюджет, до истечения срока окончательного расчета по налогу.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11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. От уплаты </w:t>
      </w:r>
      <w:r w:rsidR="004263C6">
        <w:rPr>
          <w:rFonts w:ascii="Times New Roman" w:eastAsia="Times New Roman" w:hAnsi="Times New Roman"/>
          <w:sz w:val="28"/>
          <w:szCs w:val="20"/>
          <w:lang w:eastAsia="ar-SA"/>
        </w:rPr>
        <w:t>земельного налога освобождаются</w:t>
      </w:r>
      <w:r w:rsidR="00AC0F9C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4263C6" w:rsidRPr="00400F0D">
        <w:rPr>
          <w:rFonts w:ascii="Times New Roman" w:eastAsia="Times New Roman" w:hAnsi="Times New Roman"/>
          <w:sz w:val="28"/>
          <w:szCs w:val="20"/>
          <w:lang w:eastAsia="ar-SA"/>
        </w:rPr>
        <w:t>налогоплательщики</w:t>
      </w:r>
      <w:r w:rsidR="004263C6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перечисленны</w:t>
      </w:r>
      <w:r w:rsidR="004263C6">
        <w:rPr>
          <w:rFonts w:ascii="Times New Roman" w:eastAsia="Times New Roman" w:hAnsi="Times New Roman"/>
          <w:sz w:val="28"/>
          <w:szCs w:val="20"/>
          <w:lang w:eastAsia="ar-SA"/>
        </w:rPr>
        <w:t>е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в статье 395 Налогового кодекса Российской Федерации</w:t>
      </w:r>
      <w:r w:rsidR="004263C6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1</w:t>
      </w:r>
      <w:r w:rsidR="00791C9D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. Установить необлагаемую налогом сумму, для уменьшения налоговой базы в размере 10000 рублей на одного налогоплательщика, помимо категорий граждан, перечисленных в п.5 ст. 391 Налогового кодекса РФ, для следующих категорий налогоплательщиков: </w:t>
      </w:r>
    </w:p>
    <w:p w:rsidR="00400F0D" w:rsidRPr="00400F0D" w:rsidRDefault="00791C9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12</w:t>
      </w:r>
      <w:r w:rsidR="00400F0D" w:rsidRPr="00400F0D">
        <w:rPr>
          <w:rFonts w:ascii="Times New Roman" w:eastAsia="Times New Roman" w:hAnsi="Times New Roman"/>
          <w:sz w:val="28"/>
          <w:szCs w:val="20"/>
          <w:lang w:eastAsia="ar-SA"/>
        </w:rPr>
        <w:t>.1. организаций и физических лиц, являющихся индивидуальными предпринимателями, в отношении земельных участков, используемых ими для достижения л</w:t>
      </w:r>
      <w:r w:rsidR="00AF0A12">
        <w:rPr>
          <w:rFonts w:ascii="Times New Roman" w:eastAsia="Times New Roman" w:hAnsi="Times New Roman"/>
          <w:sz w:val="28"/>
          <w:szCs w:val="20"/>
          <w:lang w:eastAsia="ar-SA"/>
        </w:rPr>
        <w:t>ечебно-оздоровительных и физкультурно-</w:t>
      </w:r>
      <w:r w:rsidR="00400F0D"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спортивных целей. </w:t>
      </w:r>
    </w:p>
    <w:p w:rsidR="00400F0D" w:rsidRPr="00400F0D" w:rsidRDefault="00400F0D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 1</w:t>
      </w:r>
      <w:r w:rsidR="00791C9D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>.2</w:t>
      </w:r>
      <w:r w:rsidR="00AF0A12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proofErr w:type="gramStart"/>
      <w:r w:rsidRPr="00400F0D">
        <w:rPr>
          <w:rFonts w:ascii="Times New Roman" w:eastAsia="Times New Roman" w:hAnsi="Times New Roman"/>
          <w:sz w:val="28"/>
          <w:szCs w:val="20"/>
          <w:lang w:eastAsia="ar-SA"/>
        </w:rPr>
        <w:t xml:space="preserve">Установить, что документы, подтверждающие право на уменьшение налоговой базы и налоговые льготы в соответствии с пунктом 5 статьи 391, ст. 395 Налогового кодекса Российской Федерации, представляются налогоплательщиками в налоговый орган по месту нахождения земельного участка самостоятельно, в срок до 1 февраля года, следующего за истекшим налоговым периодом. </w:t>
      </w:r>
      <w:proofErr w:type="gramEnd"/>
    </w:p>
    <w:p w:rsidR="00DC3AEC" w:rsidRPr="00400F0D" w:rsidRDefault="00DC3AEC" w:rsidP="00DC3A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63C6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="00F87522" w:rsidRPr="004263C6">
        <w:rPr>
          <w:rFonts w:ascii="Times New Roman" w:eastAsia="Times New Roman" w:hAnsi="Times New Roman"/>
          <w:sz w:val="28"/>
          <w:szCs w:val="20"/>
          <w:lang w:eastAsia="ar-SA"/>
        </w:rPr>
        <w:t>3</w:t>
      </w:r>
      <w:r w:rsidRPr="004263C6">
        <w:rPr>
          <w:rFonts w:ascii="Times New Roman" w:eastAsia="Times New Roman" w:hAnsi="Times New Roman"/>
          <w:sz w:val="28"/>
          <w:szCs w:val="20"/>
          <w:lang w:eastAsia="ar-SA"/>
        </w:rPr>
        <w:t xml:space="preserve">.  Настоящее решение вступает в силу </w:t>
      </w:r>
      <w:r w:rsidR="008D53DD" w:rsidRPr="004263C6">
        <w:rPr>
          <w:rFonts w:ascii="Times New Roman" w:eastAsia="Times New Roman" w:hAnsi="Times New Roman"/>
          <w:sz w:val="28"/>
          <w:szCs w:val="20"/>
          <w:lang w:eastAsia="ar-SA"/>
        </w:rPr>
        <w:t xml:space="preserve">с 1 </w:t>
      </w:r>
      <w:r w:rsidR="00733573" w:rsidRPr="004263C6">
        <w:rPr>
          <w:rFonts w:ascii="Times New Roman" w:eastAsia="Times New Roman" w:hAnsi="Times New Roman"/>
          <w:sz w:val="28"/>
          <w:szCs w:val="20"/>
          <w:lang w:eastAsia="ar-SA"/>
        </w:rPr>
        <w:t>января</w:t>
      </w:r>
      <w:r w:rsidR="008D53DD" w:rsidRPr="004263C6">
        <w:rPr>
          <w:rFonts w:ascii="Times New Roman" w:eastAsia="Times New Roman" w:hAnsi="Times New Roman"/>
          <w:sz w:val="28"/>
          <w:szCs w:val="20"/>
          <w:lang w:eastAsia="ar-SA"/>
        </w:rPr>
        <w:t xml:space="preserve"> 201</w:t>
      </w:r>
      <w:r w:rsidR="00733573" w:rsidRPr="004263C6">
        <w:rPr>
          <w:rFonts w:ascii="Times New Roman" w:eastAsia="Times New Roman" w:hAnsi="Times New Roman"/>
          <w:sz w:val="28"/>
          <w:szCs w:val="20"/>
          <w:lang w:eastAsia="ar-SA"/>
        </w:rPr>
        <w:t>9</w:t>
      </w:r>
      <w:r w:rsidR="008D53DD" w:rsidRPr="004263C6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года, но </w:t>
      </w:r>
      <w:r w:rsidRPr="004263C6">
        <w:rPr>
          <w:rFonts w:ascii="Times New Roman" w:eastAsia="Times New Roman" w:hAnsi="Times New Roman"/>
          <w:sz w:val="28"/>
          <w:szCs w:val="20"/>
          <w:lang w:eastAsia="ar-SA"/>
        </w:rPr>
        <w:t xml:space="preserve">не ранее чем  по истечении 1 месяца со дня официального опубликования и не ранее 1-го числа очередного налогового периода по соответствующему налогу. </w:t>
      </w:r>
    </w:p>
    <w:p w:rsidR="005C787D" w:rsidRDefault="005C787D" w:rsidP="00400F0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522" w:rsidRDefault="00F87522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DC3AEC" w:rsidRPr="00400F0D" w:rsidRDefault="00DC3AEC" w:rsidP="00400F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AC0F9C" w:rsidRPr="004F6D9D" w:rsidRDefault="00AC0F9C" w:rsidP="00AC0F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  <w:r w:rsidRPr="004F6D9D">
        <w:rPr>
          <w:rFonts w:ascii="Times New Roman" w:eastAsia="Times New Roman" w:hAnsi="Times New Roman"/>
          <w:sz w:val="26"/>
          <w:szCs w:val="24"/>
          <w:lang w:eastAsia="ar-SA"/>
        </w:rPr>
        <w:t xml:space="preserve">Глава Устьевого сельского поселения                               </w:t>
      </w:r>
      <w:r w:rsidR="004F6D9D" w:rsidRPr="004F6D9D">
        <w:rPr>
          <w:rFonts w:ascii="Times New Roman" w:eastAsia="Times New Roman" w:hAnsi="Times New Roman"/>
          <w:sz w:val="26"/>
          <w:szCs w:val="24"/>
          <w:lang w:eastAsia="ar-SA"/>
        </w:rPr>
        <w:t xml:space="preserve">                </w:t>
      </w:r>
      <w:r w:rsidRPr="004F6D9D">
        <w:rPr>
          <w:rFonts w:ascii="Times New Roman" w:eastAsia="Times New Roman" w:hAnsi="Times New Roman"/>
          <w:sz w:val="26"/>
          <w:szCs w:val="24"/>
          <w:lang w:eastAsia="ar-SA"/>
        </w:rPr>
        <w:t>С.В.Третьякова</w:t>
      </w:r>
    </w:p>
    <w:p w:rsidR="0082218D" w:rsidRDefault="0082218D" w:rsidP="008221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5192A" w:rsidRPr="0065192A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5192A" w:rsidRPr="0065192A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5192A" w:rsidRPr="0065192A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5192A" w:rsidRPr="0065192A" w:rsidRDefault="0065192A" w:rsidP="006519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5192A" w:rsidRPr="0065192A" w:rsidRDefault="0065192A" w:rsidP="00A87220">
      <w:pPr>
        <w:pStyle w:val="100"/>
        <w:shd w:val="clear" w:color="auto" w:fill="auto"/>
        <w:spacing w:before="0" w:after="0" w:line="240" w:lineRule="auto"/>
        <w:jc w:val="left"/>
        <w:rPr>
          <w:rStyle w:val="10135pt"/>
          <w:rFonts w:eastAsia="Calibri"/>
          <w:b w:val="0"/>
          <w:i w:val="0"/>
          <w:sz w:val="16"/>
          <w:szCs w:val="16"/>
        </w:rPr>
      </w:pPr>
    </w:p>
    <w:sectPr w:rsidR="0065192A" w:rsidRPr="0065192A" w:rsidSect="007E3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8F" w:rsidRDefault="00FC558F" w:rsidP="00900BA9">
      <w:pPr>
        <w:spacing w:after="0" w:line="240" w:lineRule="auto"/>
      </w:pPr>
      <w:r>
        <w:separator/>
      </w:r>
    </w:p>
  </w:endnote>
  <w:endnote w:type="continuationSeparator" w:id="1">
    <w:p w:rsidR="00FC558F" w:rsidRDefault="00FC558F" w:rsidP="0090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8F" w:rsidRDefault="00FC558F" w:rsidP="00900BA9">
      <w:pPr>
        <w:spacing w:after="0" w:line="240" w:lineRule="auto"/>
      </w:pPr>
      <w:r>
        <w:separator/>
      </w:r>
    </w:p>
  </w:footnote>
  <w:footnote w:type="continuationSeparator" w:id="1">
    <w:p w:rsidR="00FC558F" w:rsidRDefault="00FC558F" w:rsidP="0090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EA4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96724"/>
    <w:multiLevelType w:val="hybridMultilevel"/>
    <w:tmpl w:val="49BC0D14"/>
    <w:lvl w:ilvl="0" w:tplc="07407B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4AE6777"/>
    <w:multiLevelType w:val="hybridMultilevel"/>
    <w:tmpl w:val="051C5FA0"/>
    <w:lvl w:ilvl="0" w:tplc="A7AC1CC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6EEC"/>
    <w:multiLevelType w:val="hybridMultilevel"/>
    <w:tmpl w:val="173A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705F2"/>
    <w:multiLevelType w:val="hybridMultilevel"/>
    <w:tmpl w:val="6928C2CA"/>
    <w:lvl w:ilvl="0" w:tplc="80A4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924D04"/>
    <w:multiLevelType w:val="hybridMultilevel"/>
    <w:tmpl w:val="8C004EA6"/>
    <w:lvl w:ilvl="0" w:tplc="61E4D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B432D6"/>
    <w:multiLevelType w:val="multilevel"/>
    <w:tmpl w:val="2A960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1800"/>
      </w:pPr>
      <w:rPr>
        <w:rFonts w:hint="default"/>
      </w:rPr>
    </w:lvl>
  </w:abstractNum>
  <w:abstractNum w:abstractNumId="7">
    <w:nsid w:val="4D1F6F3B"/>
    <w:multiLevelType w:val="hybridMultilevel"/>
    <w:tmpl w:val="3730992C"/>
    <w:lvl w:ilvl="0" w:tplc="7BC6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AA48BF"/>
    <w:multiLevelType w:val="hybridMultilevel"/>
    <w:tmpl w:val="D1067E48"/>
    <w:lvl w:ilvl="0" w:tplc="527A7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6C5B46"/>
    <w:multiLevelType w:val="hybridMultilevel"/>
    <w:tmpl w:val="E3305B94"/>
    <w:lvl w:ilvl="0" w:tplc="423AF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C2564"/>
    <w:multiLevelType w:val="hybridMultilevel"/>
    <w:tmpl w:val="09508D34"/>
    <w:lvl w:ilvl="0" w:tplc="6226C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C42"/>
    <w:rsid w:val="00015DCB"/>
    <w:rsid w:val="0003244C"/>
    <w:rsid w:val="00032791"/>
    <w:rsid w:val="000371B1"/>
    <w:rsid w:val="0004557B"/>
    <w:rsid w:val="0005531A"/>
    <w:rsid w:val="000565CA"/>
    <w:rsid w:val="0008259E"/>
    <w:rsid w:val="00093F5F"/>
    <w:rsid w:val="0009799F"/>
    <w:rsid w:val="000B23ED"/>
    <w:rsid w:val="000B59D5"/>
    <w:rsid w:val="000C0660"/>
    <w:rsid w:val="000C086C"/>
    <w:rsid w:val="000C2FEB"/>
    <w:rsid w:val="000D6829"/>
    <w:rsid w:val="000E3D85"/>
    <w:rsid w:val="000E6575"/>
    <w:rsid w:val="000F0F51"/>
    <w:rsid w:val="0010179B"/>
    <w:rsid w:val="0010595D"/>
    <w:rsid w:val="001102CD"/>
    <w:rsid w:val="00113926"/>
    <w:rsid w:val="00117111"/>
    <w:rsid w:val="00142096"/>
    <w:rsid w:val="00160E51"/>
    <w:rsid w:val="001707F6"/>
    <w:rsid w:val="00171F9E"/>
    <w:rsid w:val="001836B4"/>
    <w:rsid w:val="00185DE8"/>
    <w:rsid w:val="001A2642"/>
    <w:rsid w:val="001B316D"/>
    <w:rsid w:val="001C11DE"/>
    <w:rsid w:val="001C4BE2"/>
    <w:rsid w:val="001D1DA0"/>
    <w:rsid w:val="001D7D02"/>
    <w:rsid w:val="001F099E"/>
    <w:rsid w:val="001F2A5C"/>
    <w:rsid w:val="002054D9"/>
    <w:rsid w:val="00227602"/>
    <w:rsid w:val="00241210"/>
    <w:rsid w:val="00243C9B"/>
    <w:rsid w:val="00253E67"/>
    <w:rsid w:val="002841D7"/>
    <w:rsid w:val="00286CC3"/>
    <w:rsid w:val="00292548"/>
    <w:rsid w:val="002A1109"/>
    <w:rsid w:val="002A6CF0"/>
    <w:rsid w:val="002B3258"/>
    <w:rsid w:val="002B5103"/>
    <w:rsid w:val="002B6B28"/>
    <w:rsid w:val="002C73F9"/>
    <w:rsid w:val="002C7DD7"/>
    <w:rsid w:val="002E41D5"/>
    <w:rsid w:val="002E4B8E"/>
    <w:rsid w:val="002F08AA"/>
    <w:rsid w:val="002F63DF"/>
    <w:rsid w:val="00316003"/>
    <w:rsid w:val="003265E8"/>
    <w:rsid w:val="0033299B"/>
    <w:rsid w:val="003330FC"/>
    <w:rsid w:val="00334CF9"/>
    <w:rsid w:val="003351B0"/>
    <w:rsid w:val="003444A1"/>
    <w:rsid w:val="00347732"/>
    <w:rsid w:val="00360652"/>
    <w:rsid w:val="003657A1"/>
    <w:rsid w:val="003919ED"/>
    <w:rsid w:val="003931B4"/>
    <w:rsid w:val="003B18F8"/>
    <w:rsid w:val="003C3849"/>
    <w:rsid w:val="003C745C"/>
    <w:rsid w:val="003D6A60"/>
    <w:rsid w:val="003F042E"/>
    <w:rsid w:val="00400F0D"/>
    <w:rsid w:val="004263C6"/>
    <w:rsid w:val="00445B1F"/>
    <w:rsid w:val="00450B66"/>
    <w:rsid w:val="00450BF8"/>
    <w:rsid w:val="004515B1"/>
    <w:rsid w:val="004648E8"/>
    <w:rsid w:val="00466418"/>
    <w:rsid w:val="004717F4"/>
    <w:rsid w:val="00473A7B"/>
    <w:rsid w:val="00497BD1"/>
    <w:rsid w:val="004A31E4"/>
    <w:rsid w:val="004E3826"/>
    <w:rsid w:val="004F6D9D"/>
    <w:rsid w:val="005075D7"/>
    <w:rsid w:val="005152E2"/>
    <w:rsid w:val="0052242E"/>
    <w:rsid w:val="0052460F"/>
    <w:rsid w:val="0054175F"/>
    <w:rsid w:val="005474BC"/>
    <w:rsid w:val="00566580"/>
    <w:rsid w:val="00574A24"/>
    <w:rsid w:val="00575688"/>
    <w:rsid w:val="0058233A"/>
    <w:rsid w:val="005855B6"/>
    <w:rsid w:val="005863FC"/>
    <w:rsid w:val="00586C42"/>
    <w:rsid w:val="00590A1B"/>
    <w:rsid w:val="0059642B"/>
    <w:rsid w:val="005A0CBC"/>
    <w:rsid w:val="005C2C62"/>
    <w:rsid w:val="005C787D"/>
    <w:rsid w:val="005D00C0"/>
    <w:rsid w:val="005F4ACB"/>
    <w:rsid w:val="0063160C"/>
    <w:rsid w:val="0063223E"/>
    <w:rsid w:val="0065192A"/>
    <w:rsid w:val="006571E7"/>
    <w:rsid w:val="006624A9"/>
    <w:rsid w:val="006856F7"/>
    <w:rsid w:val="00696920"/>
    <w:rsid w:val="006C7824"/>
    <w:rsid w:val="006D2E2A"/>
    <w:rsid w:val="006E3B7D"/>
    <w:rsid w:val="006E44C6"/>
    <w:rsid w:val="006F0367"/>
    <w:rsid w:val="0071141B"/>
    <w:rsid w:val="0071424D"/>
    <w:rsid w:val="007155A6"/>
    <w:rsid w:val="007206CD"/>
    <w:rsid w:val="00721AF6"/>
    <w:rsid w:val="0072625F"/>
    <w:rsid w:val="00727917"/>
    <w:rsid w:val="007279A6"/>
    <w:rsid w:val="00730DCF"/>
    <w:rsid w:val="00732451"/>
    <w:rsid w:val="00733573"/>
    <w:rsid w:val="0076036A"/>
    <w:rsid w:val="0076069B"/>
    <w:rsid w:val="007624AB"/>
    <w:rsid w:val="00763647"/>
    <w:rsid w:val="00785E2F"/>
    <w:rsid w:val="007875FD"/>
    <w:rsid w:val="007879C5"/>
    <w:rsid w:val="00791C9D"/>
    <w:rsid w:val="0079460B"/>
    <w:rsid w:val="007A3DD3"/>
    <w:rsid w:val="007C3DC4"/>
    <w:rsid w:val="007E09EF"/>
    <w:rsid w:val="007E3C68"/>
    <w:rsid w:val="007F0AEA"/>
    <w:rsid w:val="008178FE"/>
    <w:rsid w:val="00817B98"/>
    <w:rsid w:val="0082218D"/>
    <w:rsid w:val="00822E4D"/>
    <w:rsid w:val="00833791"/>
    <w:rsid w:val="008368E9"/>
    <w:rsid w:val="00851CC9"/>
    <w:rsid w:val="0086604F"/>
    <w:rsid w:val="00891C7E"/>
    <w:rsid w:val="00894F0B"/>
    <w:rsid w:val="00896A50"/>
    <w:rsid w:val="008975EC"/>
    <w:rsid w:val="008C20B3"/>
    <w:rsid w:val="008D4FC4"/>
    <w:rsid w:val="008D53DD"/>
    <w:rsid w:val="008D6DBF"/>
    <w:rsid w:val="008E2A68"/>
    <w:rsid w:val="008F7F15"/>
    <w:rsid w:val="00900BA9"/>
    <w:rsid w:val="00921779"/>
    <w:rsid w:val="0092286C"/>
    <w:rsid w:val="009272D6"/>
    <w:rsid w:val="00933AEC"/>
    <w:rsid w:val="00935785"/>
    <w:rsid w:val="00937EFB"/>
    <w:rsid w:val="0095085F"/>
    <w:rsid w:val="0096354C"/>
    <w:rsid w:val="009B1352"/>
    <w:rsid w:val="009E199E"/>
    <w:rsid w:val="00A0011E"/>
    <w:rsid w:val="00A03DFA"/>
    <w:rsid w:val="00A15F54"/>
    <w:rsid w:val="00A22231"/>
    <w:rsid w:val="00A22487"/>
    <w:rsid w:val="00A33F22"/>
    <w:rsid w:val="00A36670"/>
    <w:rsid w:val="00A4176A"/>
    <w:rsid w:val="00A63EDF"/>
    <w:rsid w:val="00A7429F"/>
    <w:rsid w:val="00A87220"/>
    <w:rsid w:val="00AA0E6A"/>
    <w:rsid w:val="00AB1646"/>
    <w:rsid w:val="00AC0F9C"/>
    <w:rsid w:val="00AC48B7"/>
    <w:rsid w:val="00AD0281"/>
    <w:rsid w:val="00AE26FF"/>
    <w:rsid w:val="00AF0A12"/>
    <w:rsid w:val="00AF3340"/>
    <w:rsid w:val="00AF401B"/>
    <w:rsid w:val="00AF4FF9"/>
    <w:rsid w:val="00B01BE1"/>
    <w:rsid w:val="00B029AB"/>
    <w:rsid w:val="00B06157"/>
    <w:rsid w:val="00B110A3"/>
    <w:rsid w:val="00B156E7"/>
    <w:rsid w:val="00B26535"/>
    <w:rsid w:val="00B42174"/>
    <w:rsid w:val="00B50461"/>
    <w:rsid w:val="00B508F1"/>
    <w:rsid w:val="00B74CAB"/>
    <w:rsid w:val="00B80CAA"/>
    <w:rsid w:val="00BA04F2"/>
    <w:rsid w:val="00BA1C2F"/>
    <w:rsid w:val="00BA4E2C"/>
    <w:rsid w:val="00BB4FFC"/>
    <w:rsid w:val="00BC3C35"/>
    <w:rsid w:val="00BD34E4"/>
    <w:rsid w:val="00BD4B6B"/>
    <w:rsid w:val="00BF6EAF"/>
    <w:rsid w:val="00C06A50"/>
    <w:rsid w:val="00C07A73"/>
    <w:rsid w:val="00C220DC"/>
    <w:rsid w:val="00C37634"/>
    <w:rsid w:val="00C45D2B"/>
    <w:rsid w:val="00C50463"/>
    <w:rsid w:val="00C519BF"/>
    <w:rsid w:val="00C63A92"/>
    <w:rsid w:val="00C6738C"/>
    <w:rsid w:val="00C70806"/>
    <w:rsid w:val="00C85780"/>
    <w:rsid w:val="00CA3132"/>
    <w:rsid w:val="00CA4A7F"/>
    <w:rsid w:val="00CA7CEE"/>
    <w:rsid w:val="00CB0E23"/>
    <w:rsid w:val="00CB2D7E"/>
    <w:rsid w:val="00CD5816"/>
    <w:rsid w:val="00CE68A0"/>
    <w:rsid w:val="00CF2F75"/>
    <w:rsid w:val="00CF3A62"/>
    <w:rsid w:val="00CF41C0"/>
    <w:rsid w:val="00D07F77"/>
    <w:rsid w:val="00D25631"/>
    <w:rsid w:val="00D27544"/>
    <w:rsid w:val="00D51279"/>
    <w:rsid w:val="00D5282B"/>
    <w:rsid w:val="00D54CDB"/>
    <w:rsid w:val="00D6533C"/>
    <w:rsid w:val="00D701C1"/>
    <w:rsid w:val="00D8536B"/>
    <w:rsid w:val="00D85B6D"/>
    <w:rsid w:val="00D874DA"/>
    <w:rsid w:val="00DC0F85"/>
    <w:rsid w:val="00DC3AEC"/>
    <w:rsid w:val="00E10A75"/>
    <w:rsid w:val="00E248A3"/>
    <w:rsid w:val="00E35A6F"/>
    <w:rsid w:val="00E40B02"/>
    <w:rsid w:val="00E4346E"/>
    <w:rsid w:val="00E43DEF"/>
    <w:rsid w:val="00E67B3E"/>
    <w:rsid w:val="00E81179"/>
    <w:rsid w:val="00EB195A"/>
    <w:rsid w:val="00EB39E3"/>
    <w:rsid w:val="00EB4FC6"/>
    <w:rsid w:val="00EC724A"/>
    <w:rsid w:val="00F00C61"/>
    <w:rsid w:val="00F00DDA"/>
    <w:rsid w:val="00F12A86"/>
    <w:rsid w:val="00F13DD5"/>
    <w:rsid w:val="00F23E65"/>
    <w:rsid w:val="00F24D79"/>
    <w:rsid w:val="00F53F18"/>
    <w:rsid w:val="00F6136D"/>
    <w:rsid w:val="00F640B5"/>
    <w:rsid w:val="00F746FB"/>
    <w:rsid w:val="00F87522"/>
    <w:rsid w:val="00F956E3"/>
    <w:rsid w:val="00F96B96"/>
    <w:rsid w:val="00F97F2F"/>
    <w:rsid w:val="00FA0AAA"/>
    <w:rsid w:val="00FC3015"/>
    <w:rsid w:val="00FC558F"/>
    <w:rsid w:val="00FE1728"/>
    <w:rsid w:val="00FE2A65"/>
    <w:rsid w:val="00FE488D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11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0E2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B0E2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link w:val="a5"/>
    <w:rsid w:val="00CB0E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CB0E23"/>
    <w:pPr>
      <w:ind w:left="720"/>
      <w:contextualSpacing/>
    </w:pPr>
  </w:style>
  <w:style w:type="table" w:styleId="a8">
    <w:name w:val="Table Grid"/>
    <w:basedOn w:val="a1"/>
    <w:uiPriority w:val="59"/>
    <w:rsid w:val="0032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9460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customStyle="1" w:styleId="1">
    <w:name w:val="Сетка таблицы1"/>
    <w:basedOn w:val="a1"/>
    <w:next w:val="a8"/>
    <w:rsid w:val="005246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E68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header"/>
    <w:basedOn w:val="a"/>
    <w:link w:val="ab"/>
    <w:uiPriority w:val="99"/>
    <w:unhideWhenUsed/>
    <w:rsid w:val="00900B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0BA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00B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0BA9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69692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950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31"/>
    <w:rsid w:val="0095085F"/>
    <w:rPr>
      <w:shd w:val="clear" w:color="auto" w:fill="FFFFFF"/>
    </w:rPr>
  </w:style>
  <w:style w:type="character" w:customStyle="1" w:styleId="10">
    <w:name w:val="Основной текст (10)_"/>
    <w:link w:val="100"/>
    <w:rsid w:val="0095085F"/>
    <w:rPr>
      <w:sz w:val="25"/>
      <w:szCs w:val="25"/>
      <w:shd w:val="clear" w:color="auto" w:fill="FFFFFF"/>
    </w:rPr>
  </w:style>
  <w:style w:type="character" w:customStyle="1" w:styleId="2">
    <w:name w:val="Подпись к таблице (2)"/>
    <w:rsid w:val="00950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Подпись к таблице (3)_"/>
    <w:link w:val="33"/>
    <w:rsid w:val="0095085F"/>
    <w:rPr>
      <w:shd w:val="clear" w:color="auto" w:fill="FFFFFF"/>
    </w:rPr>
  </w:style>
  <w:style w:type="character" w:customStyle="1" w:styleId="af1">
    <w:name w:val="Подпись к таблице_"/>
    <w:link w:val="af2"/>
    <w:rsid w:val="0095085F"/>
    <w:rPr>
      <w:sz w:val="18"/>
      <w:szCs w:val="18"/>
      <w:shd w:val="clear" w:color="auto" w:fill="FFFFFF"/>
    </w:rPr>
  </w:style>
  <w:style w:type="character" w:customStyle="1" w:styleId="10135pt">
    <w:name w:val="Основной текст (10) + 13;5 pt;Не полужирный;Курсив"/>
    <w:rsid w:val="0095085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Подпись к таблице (4)"/>
    <w:rsid w:val="00950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31">
    <w:name w:val="Основной текст3"/>
    <w:basedOn w:val="a"/>
    <w:link w:val="af0"/>
    <w:rsid w:val="0095085F"/>
    <w:pPr>
      <w:shd w:val="clear" w:color="auto" w:fill="FFFFFF"/>
      <w:spacing w:after="60" w:line="293" w:lineRule="exact"/>
      <w:ind w:hanging="340"/>
      <w:jc w:val="both"/>
    </w:pPr>
    <w:rPr>
      <w:sz w:val="20"/>
      <w:szCs w:val="20"/>
    </w:rPr>
  </w:style>
  <w:style w:type="paragraph" w:customStyle="1" w:styleId="100">
    <w:name w:val="Основной текст (10)"/>
    <w:basedOn w:val="a"/>
    <w:link w:val="10"/>
    <w:rsid w:val="0095085F"/>
    <w:pPr>
      <w:shd w:val="clear" w:color="auto" w:fill="FFFFFF"/>
      <w:spacing w:before="300" w:after="420" w:line="326" w:lineRule="exact"/>
      <w:jc w:val="center"/>
    </w:pPr>
    <w:rPr>
      <w:sz w:val="25"/>
      <w:szCs w:val="25"/>
    </w:rPr>
  </w:style>
  <w:style w:type="paragraph" w:customStyle="1" w:styleId="33">
    <w:name w:val="Подпись к таблице (3)"/>
    <w:basedOn w:val="a"/>
    <w:link w:val="32"/>
    <w:rsid w:val="0095085F"/>
    <w:pPr>
      <w:shd w:val="clear" w:color="auto" w:fill="FFFFFF"/>
      <w:spacing w:after="0" w:line="298" w:lineRule="exact"/>
      <w:ind w:firstLine="420"/>
    </w:pPr>
    <w:rPr>
      <w:sz w:val="20"/>
      <w:szCs w:val="20"/>
    </w:rPr>
  </w:style>
  <w:style w:type="paragraph" w:customStyle="1" w:styleId="af2">
    <w:name w:val="Подпись к таблице"/>
    <w:basedOn w:val="a"/>
    <w:link w:val="af1"/>
    <w:rsid w:val="0095085F"/>
    <w:pPr>
      <w:shd w:val="clear" w:color="auto" w:fill="FFFFFF"/>
      <w:spacing w:after="0" w:line="230" w:lineRule="exact"/>
      <w:jc w:val="both"/>
    </w:pPr>
    <w:rPr>
      <w:sz w:val="18"/>
      <w:szCs w:val="18"/>
    </w:rPr>
  </w:style>
  <w:style w:type="paragraph" w:styleId="af3">
    <w:name w:val="Body Text Indent"/>
    <w:basedOn w:val="a"/>
    <w:link w:val="af4"/>
    <w:uiPriority w:val="99"/>
    <w:semiHidden/>
    <w:unhideWhenUsed/>
    <w:rsid w:val="0065192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5192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11E"/>
    <w:rPr>
      <w:rFonts w:ascii="Cambria" w:eastAsia="Times New Roman" w:hAnsi="Cambria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B0E2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B0E2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link w:val="a5"/>
    <w:rsid w:val="00CB0E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CB0E23"/>
    <w:pPr>
      <w:ind w:left="720"/>
      <w:contextualSpacing/>
    </w:pPr>
  </w:style>
  <w:style w:type="table" w:styleId="a8">
    <w:name w:val="Table Grid"/>
    <w:basedOn w:val="a1"/>
    <w:uiPriority w:val="59"/>
    <w:rsid w:val="0032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9460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customStyle="1" w:styleId="1">
    <w:name w:val="Сетка таблицы1"/>
    <w:basedOn w:val="a1"/>
    <w:next w:val="a8"/>
    <w:rsid w:val="005246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E68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header"/>
    <w:basedOn w:val="a"/>
    <w:link w:val="ab"/>
    <w:uiPriority w:val="99"/>
    <w:unhideWhenUsed/>
    <w:rsid w:val="00900B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900BA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00B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900BA9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69692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950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3"/>
    <w:rsid w:val="0095085F"/>
    <w:rPr>
      <w:shd w:val="clear" w:color="auto" w:fill="FFFFFF"/>
    </w:rPr>
  </w:style>
  <w:style w:type="character" w:customStyle="1" w:styleId="10">
    <w:name w:val="Основной текст (10)_"/>
    <w:link w:val="100"/>
    <w:rsid w:val="0095085F"/>
    <w:rPr>
      <w:sz w:val="25"/>
      <w:szCs w:val="25"/>
      <w:shd w:val="clear" w:color="auto" w:fill="FFFFFF"/>
    </w:rPr>
  </w:style>
  <w:style w:type="character" w:customStyle="1" w:styleId="2">
    <w:name w:val="Подпись к таблице (2)"/>
    <w:rsid w:val="00950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Подпись к таблице (3)_"/>
    <w:link w:val="31"/>
    <w:rsid w:val="0095085F"/>
    <w:rPr>
      <w:shd w:val="clear" w:color="auto" w:fill="FFFFFF"/>
    </w:rPr>
  </w:style>
  <w:style w:type="character" w:customStyle="1" w:styleId="af1">
    <w:name w:val="Подпись к таблице_"/>
    <w:link w:val="af2"/>
    <w:rsid w:val="0095085F"/>
    <w:rPr>
      <w:sz w:val="18"/>
      <w:szCs w:val="18"/>
      <w:shd w:val="clear" w:color="auto" w:fill="FFFFFF"/>
    </w:rPr>
  </w:style>
  <w:style w:type="character" w:customStyle="1" w:styleId="10135pt">
    <w:name w:val="Основной текст (10) + 13;5 pt;Не полужирный;Курсив"/>
    <w:rsid w:val="0095085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Подпись к таблице (4)"/>
    <w:rsid w:val="00950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3">
    <w:name w:val="Основной текст3"/>
    <w:basedOn w:val="a"/>
    <w:link w:val="af0"/>
    <w:rsid w:val="0095085F"/>
    <w:pPr>
      <w:shd w:val="clear" w:color="auto" w:fill="FFFFFF"/>
      <w:spacing w:after="60" w:line="293" w:lineRule="exact"/>
      <w:ind w:hanging="340"/>
      <w:jc w:val="both"/>
    </w:pPr>
    <w:rPr>
      <w:sz w:val="20"/>
      <w:szCs w:val="20"/>
      <w:lang w:val="x-none" w:eastAsia="x-none"/>
    </w:rPr>
  </w:style>
  <w:style w:type="paragraph" w:customStyle="1" w:styleId="100">
    <w:name w:val="Основной текст (10)"/>
    <w:basedOn w:val="a"/>
    <w:link w:val="10"/>
    <w:rsid w:val="0095085F"/>
    <w:pPr>
      <w:shd w:val="clear" w:color="auto" w:fill="FFFFFF"/>
      <w:spacing w:before="300" w:after="420" w:line="326" w:lineRule="exact"/>
      <w:jc w:val="center"/>
    </w:pPr>
    <w:rPr>
      <w:sz w:val="25"/>
      <w:szCs w:val="25"/>
      <w:lang w:val="x-none" w:eastAsia="x-none"/>
    </w:rPr>
  </w:style>
  <w:style w:type="paragraph" w:customStyle="1" w:styleId="31">
    <w:name w:val="Подпись к таблице (3)"/>
    <w:basedOn w:val="a"/>
    <w:link w:val="30"/>
    <w:rsid w:val="0095085F"/>
    <w:pPr>
      <w:shd w:val="clear" w:color="auto" w:fill="FFFFFF"/>
      <w:spacing w:after="0" w:line="298" w:lineRule="exact"/>
      <w:ind w:firstLine="420"/>
    </w:pPr>
    <w:rPr>
      <w:sz w:val="20"/>
      <w:szCs w:val="20"/>
      <w:lang w:val="x-none" w:eastAsia="x-none"/>
    </w:rPr>
  </w:style>
  <w:style w:type="paragraph" w:customStyle="1" w:styleId="af2">
    <w:name w:val="Подпись к таблице"/>
    <w:basedOn w:val="a"/>
    <w:link w:val="af1"/>
    <w:rsid w:val="0095085F"/>
    <w:pPr>
      <w:shd w:val="clear" w:color="auto" w:fill="FFFFFF"/>
      <w:spacing w:after="0" w:line="230" w:lineRule="exact"/>
      <w:jc w:val="both"/>
    </w:pPr>
    <w:rPr>
      <w:sz w:val="18"/>
      <w:szCs w:val="18"/>
      <w:lang w:val="x-none" w:eastAsia="x-none"/>
    </w:rPr>
  </w:style>
  <w:style w:type="paragraph" w:styleId="af3">
    <w:name w:val="Body Text Indent"/>
    <w:basedOn w:val="a"/>
    <w:link w:val="af4"/>
    <w:uiPriority w:val="99"/>
    <w:semiHidden/>
    <w:unhideWhenUsed/>
    <w:rsid w:val="0065192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519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Ирина Михайловна</dc:creator>
  <cp:lastModifiedBy>User</cp:lastModifiedBy>
  <cp:revision>4</cp:revision>
  <cp:lastPrinted>2018-10-28T23:18:00Z</cp:lastPrinted>
  <dcterms:created xsi:type="dcterms:W3CDTF">2018-10-28T22:53:00Z</dcterms:created>
  <dcterms:modified xsi:type="dcterms:W3CDTF">2018-10-28T23:18:00Z</dcterms:modified>
</cp:coreProperties>
</file>